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87" w:rsidRDefault="002C6F9E" w:rsidP="002C6F9E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Victorville</w:t>
      </w:r>
    </w:p>
    <w:p w:rsidR="002C6F9E" w:rsidRDefault="002C6F9E" w:rsidP="002C6F9E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2C6F9E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2C6F9E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2C6F9E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2C6F9E" w:rsidRPr="002C6F9E" w:rsidRDefault="002C6F9E" w:rsidP="002C6F9E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 w:rsidRPr="002C6F9E">
        <w:rPr>
          <w:i/>
          <w:noProof/>
        </w:rPr>
        <w:drawing>
          <wp:inline distT="0" distB="0" distL="0" distR="0" wp14:anchorId="564AB0C2" wp14:editId="580650BC">
            <wp:extent cx="8943975" cy="57531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2C6F9E" w:rsidRPr="002C6F9E" w:rsidSect="002C6F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E"/>
    <w:rsid w:val="002C6F9E"/>
    <w:rsid w:val="00AF6687"/>
    <w:rsid w:val="00F5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530CF-4EDC-4EB2-8675-BE9CB6BE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 i="0" baseline="0">
                <a:latin typeface="Californian FB" panose="0207040306080B030204" pitchFamily="18" charset="0"/>
              </a:rPr>
              <a:t>1,351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36</c:v>
                </c:pt>
                <c:pt idx="1">
                  <c:v>121</c:v>
                </c:pt>
                <c:pt idx="2">
                  <c:v>226</c:v>
                </c:pt>
                <c:pt idx="3">
                  <c:v>283</c:v>
                </c:pt>
                <c:pt idx="4">
                  <c:v>297</c:v>
                </c:pt>
                <c:pt idx="5">
                  <c:v>219</c:v>
                </c:pt>
                <c:pt idx="6">
                  <c:v>92</c:v>
                </c:pt>
                <c:pt idx="7">
                  <c:v>59</c:v>
                </c:pt>
                <c:pt idx="8">
                  <c:v>15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8671408"/>
        <c:axId val="438667880"/>
        <c:axId val="0"/>
      </c:bar3DChart>
      <c:catAx>
        <c:axId val="438671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8667880"/>
        <c:crosses val="autoZero"/>
        <c:auto val="1"/>
        <c:lblAlgn val="ctr"/>
        <c:lblOffset val="100"/>
        <c:noMultiLvlLbl val="0"/>
      </c:catAx>
      <c:valAx>
        <c:axId val="4386678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8671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0.16507</cdr:x>
      <cdr:y>0.31623</cdr:y>
    </cdr:from>
    <cdr:to>
      <cdr:x>0.51225</cdr:x>
      <cdr:y>0.36093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819275"/>
          <a:ext cx="31051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2,787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</cdr:x>
      <cdr:y>0.38079</cdr:y>
    </cdr:from>
    <cdr:to>
      <cdr:x>0.5197</cdr:x>
      <cdr:y>0.42384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2190750"/>
          <a:ext cx="31813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3,509 </a:t>
          </a:r>
          <a:r>
            <a:rPr lang="en-US" sz="1000" i="1"/>
            <a:t>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0.16507</cdr:x>
      <cdr:y>0.44371</cdr:y>
    </cdr:from>
    <cdr:to>
      <cdr:x>0.53568</cdr:x>
      <cdr:y>0.48675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552700"/>
          <a:ext cx="33147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3,255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2005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0.16507</cdr:x>
      <cdr:y>0.50497</cdr:y>
    </cdr:from>
    <cdr:to>
      <cdr:x>0.53887</cdr:x>
      <cdr:y>0.54801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905125"/>
          <a:ext cx="33432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3,044</a:t>
          </a:r>
          <a:r>
            <a:rPr lang="en-US" sz="1000" i="1"/>
            <a:t> 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0.16507</cdr:x>
      <cdr:y>0.56788</cdr:y>
    </cdr:from>
    <cdr:to>
      <cdr:x>0.52716</cdr:x>
      <cdr:y>0.60927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3267075"/>
          <a:ext cx="32385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2,726</a:t>
          </a:r>
          <a:r>
            <a:rPr lang="en-US" sz="1000" i="1"/>
            <a:t> - Average Year Built </a:t>
          </a:r>
          <a:r>
            <a:rPr lang="en-US" sz="1000" b="1" i="1"/>
            <a:t>2002</a:t>
          </a:r>
        </a:p>
      </cdr:txBody>
    </cdr:sp>
  </cdr:relSizeAnchor>
  <cdr:relSizeAnchor xmlns:cdr="http://schemas.openxmlformats.org/drawingml/2006/chartDrawing">
    <cdr:from>
      <cdr:x>0.16507</cdr:x>
      <cdr:y>0.62748</cdr:y>
    </cdr:from>
    <cdr:to>
      <cdr:x>0.60064</cdr:x>
      <cdr:y>0.67219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3609975"/>
          <a:ext cx="38957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2,314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2000</a:t>
          </a:r>
          <a:r>
            <a:rPr lang="en-US" sz="1000" i="1"/>
            <a:t> </a:t>
          </a:r>
        </a:p>
      </cdr:txBody>
    </cdr:sp>
  </cdr:relSizeAnchor>
  <cdr:relSizeAnchor xmlns:cdr="http://schemas.openxmlformats.org/drawingml/2006/chartDrawing">
    <cdr:from>
      <cdr:x>0.164</cdr:x>
      <cdr:y>0.69371</cdr:y>
    </cdr:from>
    <cdr:to>
      <cdr:x>0.53142</cdr:x>
      <cdr:y>0.73179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3990975"/>
          <a:ext cx="32861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1,964</a:t>
          </a:r>
          <a:r>
            <a:rPr lang="en-US" sz="1000" i="1" baseline="0"/>
            <a:t> - Average Year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</cdr:x>
      <cdr:y>0.75331</cdr:y>
    </cdr:from>
    <cdr:to>
      <cdr:x>0.50479</cdr:x>
      <cdr:y>0.79636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4333875"/>
          <a:ext cx="30480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1,685 </a:t>
          </a:r>
          <a:r>
            <a:rPr lang="en-US" sz="1000" i="1"/>
            <a:t>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0.16507</cdr:x>
      <cdr:y>0.81623</cdr:y>
    </cdr:from>
    <cdr:to>
      <cdr:x>0.49734</cdr:x>
      <cdr:y>0.85927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695825"/>
          <a:ext cx="29718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1</a:t>
          </a:r>
          <a:r>
            <a:rPr lang="en-US" sz="1000" b="1" i="1" baseline="0"/>
            <a:t>,432</a:t>
          </a:r>
          <a:r>
            <a:rPr lang="en-US" sz="1000" i="1" baseline="0"/>
            <a:t> - Average Year Built </a:t>
          </a:r>
          <a:r>
            <a:rPr lang="en-US" sz="1000" b="1" i="1" baseline="0"/>
            <a:t>1988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</cdr:x>
      <cdr:y>0.87748</cdr:y>
    </cdr:from>
    <cdr:to>
      <cdr:x>0.49095</cdr:x>
      <cdr:y>0.91887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5048250"/>
          <a:ext cx="29241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1,306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1978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0.16613</cdr:x>
      <cdr:y>0.93874</cdr:y>
    </cdr:from>
    <cdr:to>
      <cdr:x>0.48988</cdr:x>
      <cdr:y>0.98675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5400675"/>
          <a:ext cx="28956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1,315</a:t>
          </a:r>
          <a:r>
            <a:rPr lang="en-US" sz="1000" i="1"/>
            <a:t> - Average Year Built </a:t>
          </a:r>
          <a:r>
            <a:rPr lang="en-US" sz="1000" b="1" i="1"/>
            <a:t>1972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2016-12-21T21:21:00Z</dcterms:created>
  <dcterms:modified xsi:type="dcterms:W3CDTF">2016-12-21T21:36:00Z</dcterms:modified>
</cp:coreProperties>
</file>